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7A98" w:rsidRPr="007A7A98" w:rsidRDefault="007A7A98" w:rsidP="007A7A9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7A7A9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7A7A9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A98" w:rsidRPr="007A7A98" w:rsidRDefault="007A7A98" w:rsidP="007A7A9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7A7A98" w:rsidRPr="007A7A98" w:rsidRDefault="007A7A98" w:rsidP="007A7A9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7A7A98" w:rsidRPr="007A7A98" w:rsidRDefault="007A7A98" w:rsidP="007A7A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7A7A98" w:rsidRPr="007A7A98" w:rsidRDefault="007A7A98" w:rsidP="007A7A9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7A7A9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7A7A9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7A7A98" w:rsidRPr="007A7A98" w:rsidRDefault="007A7A98" w:rsidP="007A7A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7A98" w:rsidRPr="007A7A98" w:rsidRDefault="007A7A98" w:rsidP="007A7A9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7A7A9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7A7A98" w:rsidRPr="007A7A98" w:rsidRDefault="007A7A98" w:rsidP="007A7A9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7A7A9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7A7A9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7A7A98">
        <w:rPr>
          <w:rFonts w:ascii="Times New Roman" w:eastAsia="Times New Roman" w:hAnsi="Times New Roman" w:cs="Times New Roman"/>
          <w:b/>
          <w:u w:val="single"/>
          <w:lang w:eastAsia="sl-SI"/>
        </w:rPr>
        <w:t>168</w:t>
      </w:r>
      <w:r w:rsidRPr="007A7A98">
        <w:rPr>
          <w:rFonts w:ascii="Times New Roman" w:eastAsia="Times New Roman" w:hAnsi="Times New Roman" w:cs="Times New Roman"/>
          <w:b/>
          <w:u w:val="single"/>
          <w:lang w:eastAsia="sl-SI"/>
        </w:rPr>
        <w:t>-2019-VH/MŠ_</w:t>
      </w:r>
    </w:p>
    <w:p w:rsidR="007A7A98" w:rsidRPr="007A7A98" w:rsidRDefault="007A7A98" w:rsidP="007A7A9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7A7A9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7A7A9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7A7A98" w:rsidRPr="007A7A98" w:rsidRDefault="007A7A98" w:rsidP="007A7A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7A7A98" w:rsidRPr="007A7A98" w:rsidRDefault="007A7A98" w:rsidP="007A7A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7A7A9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7A7A98" w:rsidRPr="007A7A98" w:rsidRDefault="007A7A98" w:rsidP="007A7A9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7A7A98" w:rsidRPr="007A7A98" w:rsidRDefault="007A7A98" w:rsidP="007A7A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7A98" w:rsidRPr="007A7A98" w:rsidRDefault="007A7A98" w:rsidP="007A7A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7A7A98" w:rsidRPr="007A7A98" w:rsidRDefault="007A7A98" w:rsidP="007A7A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7A98" w:rsidRDefault="007A7A98" w:rsidP="007A7A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Kombinirani hladilnik (kot na primer Gorenje RF4121AW)</w:t>
      </w:r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, 1 kom,  v sestavu in opisu kot sledi v nadaljevanju </w:t>
      </w:r>
    </w:p>
    <w:p w:rsidR="007A7A98" w:rsidRPr="007A7A98" w:rsidRDefault="007A7A98" w:rsidP="007A7A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7A7A98" w:rsidRPr="007A7A98" w:rsidRDefault="007A7A98" w:rsidP="007A7A9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dimenzije cca 1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23</w:t>
      </w:r>
      <w:r w:rsidR="007F3766">
        <w:rPr>
          <w:rFonts w:ascii="Times New Roman" w:eastAsia="Times New Roman" w:hAnsi="Times New Roman" w:cs="Times New Roman"/>
          <w:sz w:val="24"/>
          <w:szCs w:val="24"/>
          <w:lang w:eastAsia="sl-SI"/>
        </w:rPr>
        <w:t>x54x58</w:t>
      </w: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cm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</w:t>
      </w: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x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ŠxG</w:t>
      </w:r>
      <w:proofErr w:type="spellEnd"/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)</w:t>
      </w:r>
    </w:p>
    <w:p w:rsidR="007A7A98" w:rsidRDefault="007A7A98" w:rsidP="007A7A9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prostornina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hladilnega dela 145 </w:t>
      </w: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litrov</w:t>
      </w:r>
    </w:p>
    <w:p w:rsidR="007A7A98" w:rsidRDefault="007A7A98" w:rsidP="007A7A9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prostornina zamrzovalnega dela 48 litrov</w:t>
      </w:r>
    </w:p>
    <w:p w:rsidR="007A7A98" w:rsidRDefault="007A7A98" w:rsidP="007A7A9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število polic v hladilnem delu: 4</w:t>
      </w:r>
    </w:p>
    <w:p w:rsidR="007A7A98" w:rsidRDefault="007A7A98" w:rsidP="007A7A9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število predalov v hladilnem delu:2</w:t>
      </w:r>
    </w:p>
    <w:p w:rsidR="007A7A98" w:rsidRDefault="007A7A98" w:rsidP="007A7A9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mrežne police v zamrzovalnem delu: 1</w:t>
      </w:r>
    </w:p>
    <w:p w:rsidR="007F3766" w:rsidRPr="007A7A98" w:rsidRDefault="007F3766" w:rsidP="007A7A9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prostostoječi</w:t>
      </w:r>
    </w:p>
    <w:p w:rsidR="007A7A98" w:rsidRPr="007A7A98" w:rsidRDefault="007A7A98" w:rsidP="007A7A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7A98" w:rsidRPr="007A7A98" w:rsidRDefault="007A7A98" w:rsidP="007A7A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Splošne zahteve:</w:t>
      </w:r>
    </w:p>
    <w:p w:rsidR="007A7A98" w:rsidRPr="007A7A98" w:rsidRDefault="007A7A98" w:rsidP="007A7A9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7A98" w:rsidRPr="007A7A98" w:rsidRDefault="007A7A98" w:rsidP="007A7A9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Ponudbi predložite prospekte ter drugo dokumentacijo iz katere je razvidno izpolnjevanje tehničnih zahtev.</w:t>
      </w:r>
    </w:p>
    <w:p w:rsidR="007A7A98" w:rsidRPr="007A7A98" w:rsidRDefault="007A7A98" w:rsidP="007A7A9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7A7A98" w:rsidRPr="007A7A98" w:rsidRDefault="007A7A98" w:rsidP="007A7A9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7A7A98">
        <w:rPr>
          <w:rFonts w:ascii="Times New Roman" w:eastAsia="Times New Roman" w:hAnsi="Times New Roman" w:cs="Times New Roman"/>
          <w:lang w:eastAsia="zh-CN"/>
        </w:rPr>
        <w:t>Obvezna spremna dokumentacija ob dobavi opreme je:</w:t>
      </w:r>
    </w:p>
    <w:tbl>
      <w:tblPr>
        <w:tblW w:w="9507" w:type="dxa"/>
        <w:tblLook w:val="01E0" w:firstRow="1" w:lastRow="1" w:firstColumn="1" w:lastColumn="1" w:noHBand="0" w:noVBand="0"/>
      </w:tblPr>
      <w:tblGrid>
        <w:gridCol w:w="9507"/>
      </w:tblGrid>
      <w:tr w:rsidR="007A7A98" w:rsidRPr="007A7A98" w:rsidTr="00076305">
        <w:trPr>
          <w:trHeight w:val="298"/>
        </w:trPr>
        <w:tc>
          <w:tcPr>
            <w:tcW w:w="9507" w:type="dxa"/>
            <w:hideMark/>
          </w:tcPr>
          <w:p w:rsidR="007A7A98" w:rsidRPr="007A7A98" w:rsidRDefault="00B82FAA" w:rsidP="007A7A98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N</w:t>
            </w:r>
            <w:r w:rsidR="007A7A98" w:rsidRPr="007A7A98">
              <w:rPr>
                <w:rFonts w:ascii="Times New Roman" w:eastAsia="Times New Roman" w:hAnsi="Times New Roman" w:cs="Times New Roman"/>
                <w:lang w:eastAsia="sl-SI"/>
              </w:rPr>
              <w:t>avodil</w:t>
            </w:r>
            <w:r>
              <w:rPr>
                <w:rFonts w:ascii="Times New Roman" w:eastAsia="Times New Roman" w:hAnsi="Times New Roman" w:cs="Times New Roman"/>
                <w:lang w:eastAsia="sl-SI"/>
              </w:rPr>
              <w:t>a</w:t>
            </w:r>
            <w:bookmarkStart w:id="0" w:name="_GoBack"/>
            <w:bookmarkEnd w:id="0"/>
            <w:r w:rsidR="007A7A98" w:rsidRPr="007A7A98">
              <w:rPr>
                <w:rFonts w:ascii="Times New Roman" w:eastAsia="Times New Roman" w:hAnsi="Times New Roman" w:cs="Times New Roman"/>
                <w:lang w:eastAsia="sl-SI"/>
              </w:rPr>
              <w:t xml:space="preserve"> v slovenskem jeziku </w:t>
            </w:r>
          </w:p>
        </w:tc>
      </w:tr>
      <w:tr w:rsidR="007A7A98" w:rsidRPr="007A7A98" w:rsidTr="00076305">
        <w:trPr>
          <w:trHeight w:val="406"/>
        </w:trPr>
        <w:tc>
          <w:tcPr>
            <w:tcW w:w="9507" w:type="dxa"/>
            <w:hideMark/>
          </w:tcPr>
          <w:p w:rsidR="007A7A98" w:rsidRPr="007A7A98" w:rsidRDefault="007A7A98" w:rsidP="007A7A98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7A7A98">
              <w:rPr>
                <w:rFonts w:ascii="Times New Roman" w:eastAsia="Times New Roman" w:hAnsi="Times New Roman" w:cs="Times New Roman"/>
                <w:lang w:eastAsia="sl-SI"/>
              </w:rPr>
              <w:t>Originalno navodilo za uporabo (»</w:t>
            </w:r>
            <w:proofErr w:type="spellStart"/>
            <w:r w:rsidRPr="007A7A98">
              <w:rPr>
                <w:rFonts w:ascii="Times New Roman" w:eastAsia="Times New Roman" w:hAnsi="Times New Roman" w:cs="Times New Roman"/>
                <w:lang w:eastAsia="sl-SI"/>
              </w:rPr>
              <w:t>User</w:t>
            </w:r>
            <w:proofErr w:type="spellEnd"/>
            <w:r w:rsidRPr="007A7A98">
              <w:rPr>
                <w:rFonts w:ascii="Times New Roman" w:eastAsia="Times New Roman" w:hAnsi="Times New Roman" w:cs="Times New Roman"/>
                <w:lang w:eastAsia="sl-SI"/>
              </w:rPr>
              <w:t xml:space="preserve"> </w:t>
            </w:r>
            <w:proofErr w:type="spellStart"/>
            <w:r w:rsidRPr="007A7A98">
              <w:rPr>
                <w:rFonts w:ascii="Times New Roman" w:eastAsia="Times New Roman" w:hAnsi="Times New Roman" w:cs="Times New Roman"/>
                <w:lang w:eastAsia="sl-SI"/>
              </w:rPr>
              <w:t>book</w:t>
            </w:r>
            <w:proofErr w:type="spellEnd"/>
            <w:r w:rsidRPr="007A7A98">
              <w:rPr>
                <w:rFonts w:ascii="Times New Roman" w:eastAsia="Times New Roman" w:hAnsi="Times New Roman" w:cs="Times New Roman"/>
                <w:lang w:eastAsia="sl-SI"/>
              </w:rPr>
              <w:t>«)</w:t>
            </w:r>
          </w:p>
        </w:tc>
      </w:tr>
      <w:tr w:rsidR="007A7A98" w:rsidRPr="007A7A98" w:rsidTr="00076305">
        <w:trPr>
          <w:trHeight w:val="283"/>
        </w:trPr>
        <w:tc>
          <w:tcPr>
            <w:tcW w:w="9507" w:type="dxa"/>
            <w:hideMark/>
          </w:tcPr>
          <w:p w:rsidR="007A7A98" w:rsidRPr="007A7A98" w:rsidRDefault="007A7A98" w:rsidP="007A7A98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7A7A98">
              <w:rPr>
                <w:rFonts w:ascii="Times New Roman" w:eastAsia="Times New Roman" w:hAnsi="Times New Roman" w:cs="Times New Roman"/>
                <w:lang w:eastAsia="sl-SI"/>
              </w:rPr>
              <w:t>CE označba po možnosti pritrjena tudi na opremo.</w:t>
            </w:r>
          </w:p>
        </w:tc>
      </w:tr>
      <w:tr w:rsidR="007A7A98" w:rsidRPr="007A7A98" w:rsidTr="00076305">
        <w:trPr>
          <w:trHeight w:val="260"/>
        </w:trPr>
        <w:tc>
          <w:tcPr>
            <w:tcW w:w="9507" w:type="dxa"/>
            <w:hideMark/>
          </w:tcPr>
          <w:p w:rsidR="007A7A98" w:rsidRPr="007A7A98" w:rsidRDefault="007A7A98" w:rsidP="007A7A98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7A7A98">
              <w:rPr>
                <w:rFonts w:ascii="Times New Roman" w:eastAsia="Times New Roman" w:hAnsi="Times New Roman" w:cs="Times New Roman"/>
                <w:lang w:eastAsia="sl-SI"/>
              </w:rPr>
              <w:t>Kontakt pooblaščenega serviserja</w:t>
            </w:r>
          </w:p>
          <w:p w:rsidR="007A7A98" w:rsidRPr="007A7A98" w:rsidRDefault="007A7A98" w:rsidP="007A7A98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</w:tr>
    </w:tbl>
    <w:p w:rsidR="007A7A98" w:rsidRPr="007A7A98" w:rsidRDefault="007A7A98" w:rsidP="007A7A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7A98" w:rsidRPr="002C6A88" w:rsidRDefault="007A7A98" w:rsidP="007A7A9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</w:t>
      </w:r>
    </w:p>
    <w:p w:rsidR="007A7A98" w:rsidRPr="007A7A98" w:rsidRDefault="007A7A98" w:rsidP="007A7A98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:rsidR="007A7A98" w:rsidRPr="007A7A98" w:rsidRDefault="007A7A98" w:rsidP="007A7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7A7A9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7A7A9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 w:rsidR="00E66905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 skladišče Nabavne službe</w:t>
      </w:r>
      <w:r w:rsidRPr="007A7A9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7A7A98">
        <w:rPr>
          <w:rFonts w:ascii="Times New Roman" w:eastAsia="Times New Roman" w:hAnsi="Times New Roman" w:cs="Times New Roman"/>
          <w:sz w:val="24"/>
          <w:szCs w:val="20"/>
          <w:lang w:eastAsia="zh-CN"/>
        </w:rPr>
        <w:t>v delovnem času za dostavo oz. prevzem blaga (od ponedeljka do petka od 6:00 do 14 ure). Termin montaže je potrebno dogovoriti z naročnikom (kontaktna oseba naročnika Vanja Herman Gril)</w:t>
      </w:r>
    </w:p>
    <w:p w:rsidR="007A7A98" w:rsidRPr="007A7A98" w:rsidRDefault="007A7A98" w:rsidP="007A7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7A98" w:rsidRPr="007A7A98" w:rsidRDefault="007A7A98" w:rsidP="007A7A9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7A7A98" w:rsidRPr="007A7A98" w:rsidRDefault="007A7A98" w:rsidP="007A7A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7A7A98" w:rsidRPr="007A7A98" w:rsidRDefault="007A7A98" w:rsidP="007A7A9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Merilo za izbora: najnižja vrednost ponudbe v EUR z DDV ob izpolnjevanju tehničnih zahtev naročnika.</w:t>
      </w:r>
    </w:p>
    <w:p w:rsidR="007A7A98" w:rsidRPr="007A7A98" w:rsidRDefault="007A7A98" w:rsidP="007A7A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7A98" w:rsidRPr="007A7A98" w:rsidRDefault="007A7A98" w:rsidP="007A7A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7A7A98" w:rsidRPr="007A7A98" w:rsidRDefault="007A7A98" w:rsidP="007A7A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7A98" w:rsidRPr="007A7A98" w:rsidRDefault="007A7A98" w:rsidP="007A7A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7A7A9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7A7A9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7A7A9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7A7A9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7A7A9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7A7A98" w:rsidRPr="007A7A98" w:rsidRDefault="007A7A98" w:rsidP="007A7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7A98" w:rsidRPr="007A7A98" w:rsidRDefault="007A7A98" w:rsidP="007A7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7A7A98" w:rsidRPr="007A7A98" w:rsidRDefault="007A7A98" w:rsidP="007A7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7A7A9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vanja.herman@sb-celje.si</w:t>
        </w:r>
      </w:hyperlink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ter </w:t>
      </w:r>
      <w:hyperlink r:id="rId7" w:history="1">
        <w:r w:rsidRPr="007A7A9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7A7A98" w:rsidRPr="007A7A98" w:rsidRDefault="007A7A98" w:rsidP="007A7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kombiniran</w:t>
      </w:r>
      <w:r w:rsidR="007F376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 hladilnik</w:t>
      </w:r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 w:rsidR="007F376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168</w:t>
      </w:r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 w:rsidR="007F376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15.04</w:t>
      </w:r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12ure.</w:t>
      </w:r>
    </w:p>
    <w:p w:rsidR="007A7A98" w:rsidRPr="007A7A98" w:rsidRDefault="007A7A98" w:rsidP="007A7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7A98" w:rsidRPr="007A7A98" w:rsidRDefault="007A7A98" w:rsidP="007A7A9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7A7A9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7A7A98" w:rsidRPr="007A7A98" w:rsidRDefault="007A7A98" w:rsidP="007A7A9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7A7A9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7A7A98" w:rsidRPr="007A7A98" w:rsidRDefault="007A7A98" w:rsidP="007A7A9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7A7A98" w:rsidRPr="007A7A98" w:rsidSect="00025356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7A7A9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7A7A9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7A7A98">
        <w:rPr>
          <w:rFonts w:ascii="Times New Roman" w:eastAsia="Times New Roman" w:hAnsi="Times New Roman" w:cs="Times New Roman"/>
          <w:lang w:eastAsia="sl-SI"/>
        </w:rPr>
        <w:t>.</w:t>
      </w:r>
    </w:p>
    <w:p w:rsidR="007A7A98" w:rsidRPr="007A7A98" w:rsidRDefault="007A7A98" w:rsidP="007A7A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20DCE" w:rsidRDefault="00C20DCE"/>
    <w:sectPr w:rsidR="00C20DCE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82FAA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B82FA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82FAA">
    <w:pPr>
      <w:pStyle w:val="Noga"/>
      <w:jc w:val="center"/>
    </w:pPr>
  </w:p>
  <w:p w:rsidR="00B251B9" w:rsidRDefault="00B82FAA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B82FAA">
    <w:pPr>
      <w:pStyle w:val="Noga"/>
      <w:jc w:val="center"/>
    </w:pPr>
  </w:p>
  <w:p w:rsidR="00B251B9" w:rsidRDefault="00B82FAA">
    <w:pPr>
      <w:pStyle w:val="Noga"/>
      <w:jc w:val="center"/>
    </w:pPr>
  </w:p>
  <w:p w:rsidR="00B251B9" w:rsidRDefault="00B82FAA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82FAA">
    <w:pPr>
      <w:pStyle w:val="Noga"/>
      <w:jc w:val="center"/>
      <w:rPr>
        <w:rFonts w:ascii="Arial" w:hAnsi="Arial"/>
        <w:sz w:val="16"/>
      </w:rPr>
    </w:pPr>
  </w:p>
  <w:p w:rsidR="00B251B9" w:rsidRDefault="00B82FAA">
    <w:pPr>
      <w:pStyle w:val="Noga"/>
      <w:jc w:val="center"/>
      <w:rPr>
        <w:rFonts w:ascii="Arial" w:hAnsi="Arial"/>
        <w:sz w:val="16"/>
      </w:rPr>
    </w:pPr>
  </w:p>
  <w:p w:rsidR="00B251B9" w:rsidRDefault="00B82FAA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82FA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B82FAA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82FA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B82FAA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B82FAA">
    <w:pPr>
      <w:pStyle w:val="Noga"/>
      <w:jc w:val="center"/>
      <w:rPr>
        <w:rFonts w:ascii="Arial" w:hAnsi="Arial"/>
        <w:sz w:val="16"/>
      </w:rPr>
    </w:pPr>
  </w:p>
  <w:p w:rsidR="00B251B9" w:rsidRDefault="00B82FA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93004B"/>
    <w:multiLevelType w:val="hybridMultilevel"/>
    <w:tmpl w:val="FBE8BAC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E61270"/>
    <w:multiLevelType w:val="hybridMultilevel"/>
    <w:tmpl w:val="FCB0ABF6"/>
    <w:lvl w:ilvl="0" w:tplc="85F0C278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BF6D3E"/>
    <w:multiLevelType w:val="hybridMultilevel"/>
    <w:tmpl w:val="65ACEA72"/>
    <w:lvl w:ilvl="0" w:tplc="7DE8B79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A98"/>
    <w:rsid w:val="00534B4C"/>
    <w:rsid w:val="007A7A98"/>
    <w:rsid w:val="007C3EBC"/>
    <w:rsid w:val="007F3766"/>
    <w:rsid w:val="008108C3"/>
    <w:rsid w:val="00B82FAA"/>
    <w:rsid w:val="00C20DCE"/>
    <w:rsid w:val="00E66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E1EF95F"/>
  <w15:chartTrackingRefBased/>
  <w15:docId w15:val="{EA58D37B-350D-4C42-8F80-48E521100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7A7A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7A7A98"/>
  </w:style>
  <w:style w:type="paragraph" w:styleId="Glava">
    <w:name w:val="header"/>
    <w:basedOn w:val="Navaden"/>
    <w:link w:val="GlavaZnak"/>
    <w:uiPriority w:val="99"/>
    <w:semiHidden/>
    <w:unhideWhenUsed/>
    <w:rsid w:val="007A7A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7A7A98"/>
  </w:style>
  <w:style w:type="character" w:styleId="tevilkastrani">
    <w:name w:val="page number"/>
    <w:basedOn w:val="Privzetapisavaodstavka"/>
    <w:rsid w:val="007A7A98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7A7A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A7A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usa.vodenik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nja.herman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7</cp:revision>
  <cp:lastPrinted>2019-04-10T12:08:00Z</cp:lastPrinted>
  <dcterms:created xsi:type="dcterms:W3CDTF">2019-04-10T11:51:00Z</dcterms:created>
  <dcterms:modified xsi:type="dcterms:W3CDTF">2019-04-10T12:16:00Z</dcterms:modified>
</cp:coreProperties>
</file>